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D" w:rsidRDefault="00AA7A3D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3959860"/>
            <wp:effectExtent l="0" t="0" r="3810" b="2540"/>
            <wp:docPr id="1" name="Рисунок 1" descr="C:\Users\Level412\Downloads\термо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l412\Downloads\термоточ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A3D" w:rsidRDefault="00AA7A3D"/>
    <w:p w:rsidR="00AA7A3D" w:rsidRPr="00AA7A3D" w:rsidRDefault="00AA7A3D" w:rsidP="00AA7A3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B4256"/>
          <w:sz w:val="28"/>
          <w:szCs w:val="28"/>
        </w:rPr>
      </w:pPr>
      <w:r w:rsidRPr="00AA7A3D">
        <w:rPr>
          <w:b/>
          <w:color w:val="3B4256"/>
          <w:sz w:val="28"/>
          <w:szCs w:val="28"/>
        </w:rPr>
        <w:t>Термические точки</w:t>
      </w:r>
      <w:r>
        <w:rPr>
          <w:b/>
          <w:color w:val="3B4256"/>
          <w:sz w:val="28"/>
          <w:szCs w:val="28"/>
        </w:rPr>
        <w:t xml:space="preserve"> </w:t>
      </w:r>
      <w:r>
        <w:rPr>
          <w:color w:val="3B4256"/>
          <w:sz w:val="28"/>
          <w:szCs w:val="28"/>
        </w:rPr>
        <w:t xml:space="preserve">- </w:t>
      </w:r>
      <w:r w:rsidRPr="00AA7A3D">
        <w:rPr>
          <w:color w:val="3B4256"/>
          <w:sz w:val="28"/>
          <w:szCs w:val="28"/>
        </w:rPr>
        <w:t>это тепловые аномалии, выявленные по результатам космической съемки после проведения тематической обработки.</w:t>
      </w:r>
    </w:p>
    <w:p w:rsidR="00AA7A3D" w:rsidRPr="00AA7A3D" w:rsidRDefault="00AA7A3D" w:rsidP="00AA7A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proofErr w:type="gramStart"/>
      <w:r w:rsidRPr="00AA7A3D">
        <w:rPr>
          <w:color w:val="3B4256"/>
          <w:sz w:val="28"/>
          <w:szCs w:val="28"/>
        </w:rPr>
        <w:t>Термической</w:t>
      </w:r>
      <w:proofErr w:type="gramEnd"/>
      <w:r w:rsidRPr="00AA7A3D">
        <w:rPr>
          <w:color w:val="3B4256"/>
          <w:sz w:val="28"/>
          <w:szCs w:val="28"/>
        </w:rPr>
        <w:t xml:space="preserve"> точной может выступать горение мусора, техногенный процесс, пал, техногенный или лесной пожар.</w:t>
      </w:r>
    </w:p>
    <w:p w:rsidR="00AA7A3D" w:rsidRPr="00AA7A3D" w:rsidRDefault="00AA7A3D" w:rsidP="00AA7A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AA7A3D">
        <w:rPr>
          <w:color w:val="3B4256"/>
          <w:sz w:val="28"/>
          <w:szCs w:val="28"/>
        </w:rPr>
        <w:t>В МЧС России проводится работа, направленная на оперативное выявление и ликвидацию термических точек. В целях сокращения времени доведения информации о термических точках до пожарных подразделений и заинтересованных лиц Министерством разработано и введено в эксплуатацию мобильное приложение «Термические точки».</w:t>
      </w:r>
    </w:p>
    <w:p w:rsidR="00AA7A3D" w:rsidRPr="00AA7A3D" w:rsidRDefault="00AA7A3D" w:rsidP="00AA7A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AA7A3D">
        <w:rPr>
          <w:color w:val="3B4256"/>
          <w:sz w:val="28"/>
          <w:szCs w:val="28"/>
        </w:rPr>
        <w:t>При обнаружении спутником тепловых аномалий, информация о местоположении и характере аномалии синхронизируется с приложением и передается заинтересованным лицам для реагирования и принятия мер.</w:t>
      </w:r>
    </w:p>
    <w:p w:rsidR="00AA7A3D" w:rsidRDefault="00AA7A3D"/>
    <w:sectPr w:rsidR="00AA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D"/>
    <w:rsid w:val="006C4329"/>
    <w:rsid w:val="00AA7A3D"/>
    <w:rsid w:val="00C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1</cp:revision>
  <dcterms:created xsi:type="dcterms:W3CDTF">2023-05-02T00:06:00Z</dcterms:created>
  <dcterms:modified xsi:type="dcterms:W3CDTF">2023-05-02T00:10:00Z</dcterms:modified>
</cp:coreProperties>
</file>